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3A927916" w:rsidR="00DE46B4" w:rsidRDefault="007D421E" w:rsidP="00DE46B4">
      <w:pPr>
        <w:jc w:val="center"/>
        <w:rPr>
          <w:rFonts w:ascii="Arial" w:hAnsi="Arial" w:cs="Arial"/>
          <w:b/>
          <w:bCs/>
        </w:rPr>
      </w:pPr>
      <w:proofErr w:type="spellStart"/>
      <w:r w:rsidRPr="007D421E">
        <w:rPr>
          <w:rFonts w:ascii="Arial" w:hAnsi="Arial" w:cs="Arial"/>
          <w:b/>
          <w:bCs/>
        </w:rPr>
        <w:t>Insect</w:t>
      </w:r>
      <w:proofErr w:type="spellEnd"/>
      <w:r w:rsidRPr="007D421E">
        <w:rPr>
          <w:rFonts w:ascii="Arial" w:hAnsi="Arial" w:cs="Arial"/>
          <w:b/>
          <w:bCs/>
        </w:rPr>
        <w:t xml:space="preserve"> </w:t>
      </w:r>
      <w:proofErr w:type="spellStart"/>
      <w:r w:rsidRPr="007D421E">
        <w:rPr>
          <w:rFonts w:ascii="Arial" w:hAnsi="Arial" w:cs="Arial"/>
          <w:b/>
          <w:bCs/>
        </w:rPr>
        <w:t>Fogger</w:t>
      </w:r>
      <w:proofErr w:type="spellEnd"/>
      <w:r w:rsidRPr="007D421E">
        <w:rPr>
          <w:rFonts w:ascii="Arial" w:hAnsi="Arial" w:cs="Arial"/>
          <w:b/>
          <w:bCs/>
        </w:rPr>
        <w:t xml:space="preserve"> Electric</w:t>
      </w:r>
    </w:p>
    <w:tbl>
      <w:tblPr>
        <w:tblStyle w:val="Tablaconcuadrcula"/>
        <w:tblpPr w:leftFromText="141" w:rightFromText="141" w:vertAnchor="page" w:horzAnchor="margin" w:tblpXSpec="center" w:tblpY="4389"/>
        <w:tblW w:w="10180" w:type="dxa"/>
        <w:tblLook w:val="04A0" w:firstRow="1" w:lastRow="0" w:firstColumn="1" w:lastColumn="0" w:noHBand="0" w:noVBand="1"/>
      </w:tblPr>
      <w:tblGrid>
        <w:gridCol w:w="3681"/>
        <w:gridCol w:w="6499"/>
      </w:tblGrid>
      <w:tr w:rsidR="001E48DC" w14:paraId="63FECF01" w14:textId="77777777" w:rsidTr="000A5474">
        <w:trPr>
          <w:trHeight w:val="487"/>
        </w:trPr>
        <w:tc>
          <w:tcPr>
            <w:tcW w:w="3681" w:type="dxa"/>
          </w:tcPr>
          <w:p w14:paraId="562C9DA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499" w:type="dxa"/>
          </w:tcPr>
          <w:p w14:paraId="08A95A6D" w14:textId="6650ADF4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1E48DC" w14:paraId="4E4210E8" w14:textId="77777777" w:rsidTr="000A5474">
        <w:trPr>
          <w:trHeight w:val="443"/>
        </w:trPr>
        <w:tc>
          <w:tcPr>
            <w:tcW w:w="3681" w:type="dxa"/>
          </w:tcPr>
          <w:p w14:paraId="4158372C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499" w:type="dxa"/>
          </w:tcPr>
          <w:p w14:paraId="70497CB5" w14:textId="1AE985E5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Termo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fogger</w:t>
            </w:r>
            <w:proofErr w:type="spellEnd"/>
          </w:p>
        </w:tc>
      </w:tr>
      <w:tr w:rsidR="007D421E" w14:paraId="1C9D8670" w14:textId="77777777" w:rsidTr="000A5474">
        <w:trPr>
          <w:trHeight w:val="443"/>
        </w:trPr>
        <w:tc>
          <w:tcPr>
            <w:tcW w:w="3681" w:type="dxa"/>
          </w:tcPr>
          <w:p w14:paraId="62136FA0" w14:textId="4E254C01" w:rsidR="007D421E" w:rsidRPr="00644F0C" w:rsidRDefault="007D421E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Combustible </w:t>
            </w:r>
          </w:p>
        </w:tc>
        <w:tc>
          <w:tcPr>
            <w:tcW w:w="6499" w:type="dxa"/>
          </w:tcPr>
          <w:p w14:paraId="1EAE37C0" w14:textId="5F31D4E0" w:rsidR="007D421E" w:rsidRDefault="007D421E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Electricidad 120 v</w:t>
            </w:r>
          </w:p>
        </w:tc>
      </w:tr>
      <w:tr w:rsidR="001E48DC" w14:paraId="7CAE39F7" w14:textId="77777777" w:rsidTr="000A5474">
        <w:trPr>
          <w:trHeight w:val="487"/>
        </w:trPr>
        <w:tc>
          <w:tcPr>
            <w:tcW w:w="3681" w:type="dxa"/>
          </w:tcPr>
          <w:p w14:paraId="578F7683" w14:textId="570929EB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Tamaño del tanque </w:t>
            </w:r>
          </w:p>
        </w:tc>
        <w:tc>
          <w:tcPr>
            <w:tcW w:w="6499" w:type="dxa"/>
          </w:tcPr>
          <w:p w14:paraId="35C25E73" w14:textId="100D9564" w:rsidR="001E48DC" w:rsidRPr="00644F0C" w:rsidRDefault="00F770F7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1.25</w:t>
            </w:r>
            <w:r w:rsidR="001E48D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L</w:t>
            </w:r>
          </w:p>
        </w:tc>
      </w:tr>
      <w:tr w:rsidR="001E48DC" w14:paraId="26D2F13A" w14:textId="77777777" w:rsidTr="000A5474">
        <w:trPr>
          <w:trHeight w:val="443"/>
        </w:trPr>
        <w:tc>
          <w:tcPr>
            <w:tcW w:w="3681" w:type="dxa"/>
          </w:tcPr>
          <w:p w14:paraId="42F2B0E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499" w:type="dxa"/>
          </w:tcPr>
          <w:p w14:paraId="7379E855" w14:textId="31BE22FA" w:rsidR="001E48DC" w:rsidRPr="00644F0C" w:rsidRDefault="00F770F7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Plastico</w:t>
            </w:r>
            <w:proofErr w:type="spellEnd"/>
            <w:r w:rsidR="001E48D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resistente</w:t>
            </w:r>
          </w:p>
        </w:tc>
      </w:tr>
      <w:tr w:rsidR="001E48DC" w14:paraId="13218B10" w14:textId="77777777" w:rsidTr="000A5474">
        <w:trPr>
          <w:trHeight w:val="487"/>
        </w:trPr>
        <w:tc>
          <w:tcPr>
            <w:tcW w:w="3681" w:type="dxa"/>
          </w:tcPr>
          <w:p w14:paraId="057D0AB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BEBEB" w:frame="1"/>
              </w:rPr>
              <w:t>Tamaño de gota</w:t>
            </w:r>
          </w:p>
        </w:tc>
        <w:tc>
          <w:tcPr>
            <w:tcW w:w="6499" w:type="dxa"/>
          </w:tcPr>
          <w:p w14:paraId="29112E14" w14:textId="4F4954DB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37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El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tamaño de gota es de 5-30 micras</w:t>
            </w:r>
          </w:p>
        </w:tc>
      </w:tr>
    </w:tbl>
    <w:p w14:paraId="7259D5B0" w14:textId="3C010A45" w:rsidR="00644F0C" w:rsidRPr="00F770F7" w:rsidRDefault="007D421E" w:rsidP="007D421E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517CB7E" wp14:editId="0D253C10">
            <wp:simplePos x="0" y="0"/>
            <wp:positionH relativeFrom="column">
              <wp:posOffset>1046332</wp:posOffset>
            </wp:positionH>
            <wp:positionV relativeFrom="paragraph">
              <wp:posOffset>3566810</wp:posOffset>
            </wp:positionV>
            <wp:extent cx="3147238" cy="314723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38" cy="314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21E">
        <w:rPr>
          <w:rFonts w:ascii="Arial" w:hAnsi="Arial" w:cs="Arial"/>
          <w:noProof/>
        </w:rPr>
        <w:t>EI insect eléctric nebulizador</w:t>
      </w:r>
      <w:r>
        <w:rPr>
          <w:rFonts w:ascii="Arial" w:hAnsi="Arial" w:cs="Arial"/>
          <w:noProof/>
        </w:rPr>
        <w:t xml:space="preserve">. Es un equipo de facil conección a cualquier enchufe electrico </w:t>
      </w:r>
      <w:r w:rsidRPr="007D421E">
        <w:rPr>
          <w:rFonts w:ascii="Arial" w:hAnsi="Arial" w:cs="Arial"/>
          <w:noProof/>
        </w:rPr>
        <w:t>diseñado para proporcionar un ràpido control de mosquitos, moscas y otros insectos voladores tanto en exteriores como en interiores de industria, escuelas, comercio y casa habitacion..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A5474"/>
    <w:rsid w:val="001D050E"/>
    <w:rsid w:val="001D0B81"/>
    <w:rsid w:val="001E48DC"/>
    <w:rsid w:val="002104CC"/>
    <w:rsid w:val="0030349B"/>
    <w:rsid w:val="00310D0E"/>
    <w:rsid w:val="004C3786"/>
    <w:rsid w:val="00590EB1"/>
    <w:rsid w:val="00644F0C"/>
    <w:rsid w:val="007D421E"/>
    <w:rsid w:val="0084564D"/>
    <w:rsid w:val="00873174"/>
    <w:rsid w:val="008A20B7"/>
    <w:rsid w:val="00DB223B"/>
    <w:rsid w:val="00DE46B4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2021-01-09T18:58:00Z</dcterms:created>
  <dcterms:modified xsi:type="dcterms:W3CDTF">2021-01-09T20:24:00Z</dcterms:modified>
</cp:coreProperties>
</file>